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7"/>
        <w:gridCol w:w="6783"/>
      </w:tblGrid>
      <w:tr w:rsidR="008D334E" w:rsidRPr="00922A7F" w:rsidTr="00FC2D73">
        <w:trPr>
          <w:trHeight w:val="300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FC2D73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C2D73">
              <w:rPr>
                <w:rFonts w:ascii="Times New Roman" w:eastAsia="Times New Roman" w:hAnsi="Times New Roman" w:cs="Times New Roman"/>
                <w:bCs/>
                <w:color w:val="000000"/>
              </w:rPr>
              <w:t>Mrštíkova 2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ulice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UV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C3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zpevněný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asfalt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trávník</w:t>
            </w:r>
          </w:p>
        </w:tc>
      </w:tr>
      <w:tr w:rsidR="008D334E" w:rsidRPr="00922A7F" w:rsidTr="00FC2D73">
        <w:trPr>
          <w:trHeight w:val="300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34E" w:rsidRPr="001C38A1" w:rsidRDefault="008D334E" w:rsidP="008D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dobrý</w:t>
            </w:r>
          </w:p>
        </w:tc>
      </w:tr>
      <w:tr w:rsidR="008D334E" w:rsidRPr="00922A7F" w:rsidTr="00FC2D73">
        <w:trPr>
          <w:trHeight w:val="1063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34E" w:rsidRPr="001C38A1" w:rsidRDefault="008D334E" w:rsidP="008D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34E" w:rsidRPr="001C38A1" w:rsidRDefault="008D334E" w:rsidP="00BC6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asfaltovaná ulice s chodníky z betonových dlaždic po obou stranách, jižní strana ulice i se zelení: plochy trávníku, místy s vysázenou zelení ve fo</w:t>
            </w:r>
            <w:r w:rsidR="00BC6B67" w:rsidRPr="001C38A1"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mě stromů nebo keřů, na severní straně je komunikace lemována předzahrádkami řadových domů, v nichž se také nachází upravená zeleň</w:t>
            </w:r>
          </w:p>
        </w:tc>
      </w:tr>
      <w:tr w:rsidR="00A45419" w:rsidRPr="00922A7F" w:rsidTr="00FC2D73">
        <w:trPr>
          <w:trHeight w:val="491"/>
        </w:trPr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419" w:rsidRPr="001C38A1" w:rsidRDefault="00A45419" w:rsidP="008D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C38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419" w:rsidRPr="001C38A1" w:rsidRDefault="000037BE" w:rsidP="00D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38A1">
              <w:rPr>
                <w:rFonts w:ascii="Times New Roman" w:eastAsia="Times New Roman" w:hAnsi="Times New Roman" w:cs="Times New Roman"/>
                <w:color w:val="000000"/>
              </w:rPr>
              <w:t>doplnit prostranství v západní části o plochy zeleně</w:t>
            </w:r>
            <w:r w:rsidR="00D03951">
              <w:rPr>
                <w:rFonts w:ascii="Times New Roman" w:eastAsia="Times New Roman" w:hAnsi="Times New Roman" w:cs="Times New Roman"/>
                <w:color w:val="000000"/>
              </w:rPr>
              <w:t>, k</w:t>
            </w:r>
            <w:r w:rsidRPr="001C38A1">
              <w:rPr>
                <w:rFonts w:ascii="Times New Roman" w:eastAsia="Times New Roman" w:hAnsi="Times New Roman" w:cs="Times New Roman"/>
                <w:color w:val="000000"/>
              </w:rPr>
              <w:t xml:space="preserve">omunikace i chodníky jsou dostatečně široké, je možno část mezi chodníkem a komunikací přestavět na pruh záhonu pro liniovou zeleň </w:t>
            </w:r>
          </w:p>
        </w:tc>
      </w:tr>
    </w:tbl>
    <w:p w:rsidR="006516CF" w:rsidRPr="001C38A1" w:rsidRDefault="00D03951">
      <w:pPr>
        <w:rPr>
          <w:rFonts w:ascii="Times New Roman" w:hAnsi="Times New Roman" w:cs="Times New Roman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6874"/>
      </w:tblGrid>
      <w:tr w:rsidR="00FC2D73" w:rsidRPr="00FC2D73" w:rsidTr="00FC2D73">
        <w:trPr>
          <w:trHeight w:val="31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42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Fügnerova 1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FC2D73" w:rsidRPr="00FC2D73" w:rsidTr="00FC2D73">
        <w:trPr>
          <w:trHeight w:val="3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C2D7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C2D7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2436,25</w:t>
            </w:r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C2D73">
              <w:rPr>
                <w:rFonts w:ascii="Times New Roman" w:eastAsia="Times New Roman" w:hAnsi="Times New Roman" w:cs="Times New Roman"/>
              </w:rPr>
              <w:t>asfaltovaná ulice s chodníky ze zámkové dlažby nebo betonových dlaždic po obou stranách, bez zeleně (zastoupení zeleně je alespoň v předzahrádkách přilehlých domů)</w:t>
            </w:r>
            <w:r w:rsidR="00D03951">
              <w:rPr>
                <w:rFonts w:ascii="Times New Roman" w:eastAsia="Times New Roman" w:hAnsi="Times New Roman" w:cs="Times New Roman"/>
              </w:rPr>
              <w:t>, parkování po straně komunikace</w:t>
            </w:r>
            <w:bookmarkStart w:id="0" w:name="_GoBack"/>
            <w:bookmarkEnd w:id="0"/>
          </w:p>
        </w:tc>
      </w:tr>
      <w:tr w:rsidR="00FC2D73" w:rsidRPr="00FC2D73" w:rsidTr="00FC2D73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FC2D73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C2D7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D73" w:rsidRPr="00FC2D73" w:rsidRDefault="00D03951" w:rsidP="00FC2D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doplnit zeleň, 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41450B"/>
    <w:rsid w:val="00522483"/>
    <w:rsid w:val="005A1864"/>
    <w:rsid w:val="008D334E"/>
    <w:rsid w:val="00922A7F"/>
    <w:rsid w:val="009B0525"/>
    <w:rsid w:val="00A45419"/>
    <w:rsid w:val="00BC6B67"/>
    <w:rsid w:val="00D03951"/>
    <w:rsid w:val="00E04E4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2017-12-06T15:00:00Z</dcterms:created>
  <dcterms:modified xsi:type="dcterms:W3CDTF">2017-12-07T16:01:00Z</dcterms:modified>
</cp:coreProperties>
</file>